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Информация о среднемесячной заработной плате за 2016 год</w:t>
      </w:r>
    </w:p>
    <w:tbl>
      <w:tblPr>
        <w:tblOverlap w:val="never"/>
        <w:jc w:val="center"/>
        <w:tblLayout w:type="fixed"/>
      </w:tblPr>
      <w:tblGrid>
        <w:gridCol w:w="715"/>
        <w:gridCol w:w="2486"/>
        <w:gridCol w:w="3864"/>
        <w:gridCol w:w="3408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Фамилия, имя, отчество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Должность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Среднемесячная заработная плата, рублей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Алоян Роберт Мишаевич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Ректор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153141.67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Кулида Николай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Алексеевич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Первый проректор-директор Текстильного института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87384.47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Шутенко Владимир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Викторович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Проректор по учебной работе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99631.80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Петрухин Александр Борисович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Проректор по научной работе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92909.57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Никифорова Елена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Николаевна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Проректор по административной работе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74852.59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Дудина Юлия Евгеньевна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Главный бухгалтер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80668.29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980" w:left="711" w:right="716" w:bottom="980" w:header="552" w:footer="55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SolidWorks GDT" w:eastAsia="SolidWorks GDT" w:hAnsi="SolidWorks GDT" w:cs="SolidWorks GDT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SolidWorks GDT" w:eastAsia="SolidWorks GDT" w:hAnsi="SolidWorks GDT" w:cs="SolidWorks GDT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SolidWorks GDT" w:eastAsia="SolidWorks GDT" w:hAnsi="SolidWorks GDT" w:cs="SolidWorks GDT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Другое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after="4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Другое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Администратор</dc:creator>
  <cp:keywords/>
</cp:coreProperties>
</file>