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об имуществе и обязательствах имущественного характера руководителя федерального государ</w:t>
        <w:t>-</w:t>
        <w:br/>
        <w:t xml:space="preserve">ственного учреждения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«Ивановский государственный политехнический университет»,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 несовершенно</w:t>
        <w:t>-</w:t>
        <w:br/>
        <w:t>летних детей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2015 г. по 31 декабря 2015 г.</w:t>
      </w:r>
    </w:p>
    <w:tbl>
      <w:tblPr>
        <w:tblOverlap w:val="never"/>
        <w:jc w:val="center"/>
        <w:tblLayout w:type="fixed"/>
      </w:tblPr>
      <w:tblGrid>
        <w:gridCol w:w="1411"/>
        <w:gridCol w:w="706"/>
        <w:gridCol w:w="1109"/>
        <w:gridCol w:w="715"/>
        <w:gridCol w:w="998"/>
        <w:gridCol w:w="706"/>
        <w:gridCol w:w="715"/>
        <w:gridCol w:w="994"/>
        <w:gridCol w:w="1008"/>
        <w:gridCol w:w="1224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</w:t>
              <w:softHyphen/>
              <w:t>циалы руководи</w:t>
              <w:softHyphen/>
              <w:t>теля федераль</w:t>
              <w:softHyphen/>
              <w:t>ного государ</w:t>
              <w:softHyphen/>
              <w:t>ственного учре</w:t>
              <w:softHyphen/>
              <w:t>ждения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</w:t>
              <w:softHyphen/>
              <w:t>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</w:t>
              <w:softHyphen/>
              <w:t>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</w:t>
              <w:softHyphen/>
              <w:t>портные средства (вид, мар</w:t>
              <w:softHyphen/>
              <w:t>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</w:t>
              <w:softHyphen/>
              <w:t>вой доход (руб.)</w:t>
            </w:r>
          </w:p>
        </w:tc>
      </w:tr>
      <w:tr>
        <w:trPr>
          <w:trHeight w:val="7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</w:t>
              <w:softHyphen/>
              <w:t>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Алоян Р. М.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</w:t>
              <w:softHyphen/>
              <w:t>альная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121,0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 Федерация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3537816.41*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</w:t>
              <w:softHyphen/>
              <w:t>летний ребенок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</w:t>
              <w:softHyphen/>
              <w:t>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</w:p>
    <w:tbl>
      <w:tblPr>
        <w:tblOverlap w:val="never"/>
        <w:jc w:val="center"/>
        <w:tblLayout w:type="fixed"/>
      </w:tblPr>
      <w:tblGrid>
        <w:gridCol w:w="682"/>
        <w:gridCol w:w="6091"/>
        <w:gridCol w:w="281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Величина дохода за 2015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1915876,49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1608904,21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13035,71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3537816,41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10" w:left="1583" w:right="732" w:bottom="1110" w:header="682" w:footer="68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220" w:line="271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Zaharov</dc:creator>
  <cp:keywords/>
</cp:coreProperties>
</file>